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B09" w:rsidRDefault="00E279CC">
      <w:pPr>
        <w:pStyle w:val="Standard"/>
      </w:pPr>
      <w:r>
        <w:rPr>
          <w:noProof/>
        </w:rPr>
        <w:drawing>
          <wp:inline distT="0" distB="0" distL="0" distR="0">
            <wp:extent cx="10475341" cy="7210298"/>
            <wp:effectExtent l="0" t="0" r="2540" b="0"/>
            <wp:docPr id="1" name="Изображение12" title="pamjatka_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2" title="pamjatka_3.png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4960" cy="72097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47B09" w:rsidRDefault="00E279CC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38100" y="180975"/>
            <wp:positionH relativeFrom="margin">
              <wp:align>left</wp:align>
            </wp:positionH>
            <wp:positionV relativeFrom="margin">
              <wp:align>top</wp:align>
            </wp:positionV>
            <wp:extent cx="4572000" cy="7172325"/>
            <wp:effectExtent l="0" t="0" r="0" b="9525"/>
            <wp:wrapSquare wrapText="bothSides"/>
            <wp:docPr id="2" name="Изображение17" title="kryl_y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7" title="kryl_ya.jpg"/>
                    <pic:cNvPicPr/>
                  </pic:nvPicPr>
                  <pic:blipFill>
                    <a:blip r:embed="rId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7232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438F8">
        <w:t xml:space="preserve">      </w:t>
      </w:r>
    </w:p>
    <w:p w:rsidR="00247B09" w:rsidRDefault="000438F8">
      <w:pPr>
        <w:pStyle w:val="Standard"/>
      </w:pPr>
      <w:r>
        <w:rPr>
          <w:rFonts w:ascii="XO Thames" w:hAnsi="XO Thames"/>
          <w:color w:val="373737"/>
          <w:sz w:val="30"/>
          <w:szCs w:val="30"/>
        </w:rPr>
        <w:t xml:space="preserve">     </w:t>
      </w:r>
      <w:r>
        <w:rPr>
          <w:rStyle w:val="StrongEmphasis"/>
          <w:rFonts w:ascii="XO Thames" w:hAnsi="XO Thames"/>
          <w:color w:val="373737"/>
          <w:sz w:val="30"/>
          <w:szCs w:val="30"/>
        </w:rPr>
        <w:t>Памятка для родителей по профилактике</w:t>
      </w:r>
    </w:p>
    <w:p w:rsidR="00247B09" w:rsidRDefault="000438F8">
      <w:pPr>
        <w:pStyle w:val="Standard"/>
      </w:pPr>
      <w:r>
        <w:rPr>
          <w:rStyle w:val="StrongEmphasis"/>
          <w:rFonts w:ascii="XO Thames" w:hAnsi="XO Thames"/>
          <w:color w:val="373737"/>
          <w:sz w:val="30"/>
          <w:szCs w:val="30"/>
        </w:rPr>
        <w:t xml:space="preserve">               выпадения детей из окна</w:t>
      </w:r>
    </w:p>
    <w:p w:rsidR="00247B09" w:rsidRDefault="000438F8">
      <w:pPr>
        <w:pStyle w:val="Textbody"/>
        <w:widowControl/>
        <w:spacing w:after="0"/>
      </w:pPr>
      <w:r>
        <w:rPr>
          <w:rStyle w:val="StrongEmphasis"/>
          <w:rFonts w:ascii="XO Thames" w:hAnsi="XO Thames"/>
          <w:color w:val="373737"/>
          <w:sz w:val="30"/>
          <w:szCs w:val="30"/>
        </w:rPr>
        <w:t xml:space="preserve">                          </w:t>
      </w:r>
    </w:p>
    <w:p w:rsidR="00247B09" w:rsidRDefault="000438F8">
      <w:pPr>
        <w:pStyle w:val="Textbody"/>
        <w:widowControl/>
        <w:spacing w:after="0"/>
      </w:pPr>
      <w:r>
        <w:rPr>
          <w:rStyle w:val="StrongEmphasis"/>
          <w:rFonts w:ascii="XO Thames" w:hAnsi="XO Thames"/>
          <w:color w:val="373737"/>
          <w:sz w:val="30"/>
          <w:szCs w:val="30"/>
        </w:rPr>
        <w:t xml:space="preserve">                       Уважаемые родители!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Не оставляйте окна открытыми, если дома маленький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ребенок, поскольку достаточно отвлечься на секунду,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которая может стать последним мгновением в жизни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ребенка или искалечить её навсегда.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Не используйте москитные сетки без соответствующей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защиты окна – дети любят опираться на них, воспринимая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как надёжную опору, а потом выпадают вместе с ними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наружу.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Не оставляйте ребенка без присмотра, особенно играющего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возле окон и стеклянных дверей.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Не ставьте мебель поблизости окон, чтобы ребёнок не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взобрался на подоконник и не упал вниз.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Не следует позволять детям прыгать на кровати или другой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мебели, расположенной вблизи окон.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Установите на окна блокираторы или оконные ручки-замки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с ключом препятствующие открытию окна ребёнком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самостоятельно.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Давайте детям уроки безопасности. Учите старших детей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присматривать за младшими.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Тщательно подбирайте аксессуары на окна для детской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комнаты.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В частности, средства солнцезащиты, такие как жалюзи и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рулонные шторы должные быть без свисающих шнуров и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цепочек.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Ребёнок может в них запутаться и спровоцировать удушье.</w:t>
      </w:r>
    </w:p>
    <w:p w:rsidR="00247B09" w:rsidRDefault="000438F8">
      <w:pPr>
        <w:pStyle w:val="Textbody"/>
        <w:widowControl/>
        <w:numPr>
          <w:ilvl w:val="1"/>
          <w:numId w:val="1"/>
        </w:numPr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При возможности посадите под окнами зелёные насаждения,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>которые смогут смягчить приземление в случае выпадения</w:t>
      </w:r>
    </w:p>
    <w:p w:rsidR="00247B09" w:rsidRDefault="000438F8">
      <w:pPr>
        <w:pStyle w:val="Textbody"/>
        <w:widowControl/>
        <w:spacing w:after="0"/>
        <w:rPr>
          <w:rFonts w:ascii="XO Thames" w:hAnsi="XO Thames"/>
          <w:color w:val="373737"/>
          <w:sz w:val="28"/>
          <w:szCs w:val="28"/>
        </w:rPr>
      </w:pPr>
      <w:r>
        <w:rPr>
          <w:rFonts w:ascii="XO Thames" w:hAnsi="XO Thames"/>
          <w:color w:val="373737"/>
          <w:sz w:val="28"/>
          <w:szCs w:val="28"/>
        </w:rPr>
        <w:t xml:space="preserve"> ребёнка из окна.</w:t>
      </w:r>
    </w:p>
    <w:p w:rsidR="00247B09" w:rsidRDefault="000438F8">
      <w:pPr>
        <w:pStyle w:val="Standard"/>
        <w:widowControl/>
      </w:pPr>
      <w:r>
        <w:rPr>
          <w:rStyle w:val="StrongEmphasis"/>
          <w:rFonts w:ascii="XO Thames" w:hAnsi="XO Thames"/>
          <w:color w:val="373737"/>
          <w:sz w:val="28"/>
          <w:szCs w:val="28"/>
        </w:rPr>
        <w:t>                        Будьте бдительны!</w:t>
      </w:r>
    </w:p>
    <w:p w:rsidR="00247B09" w:rsidRDefault="00E279CC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10439400" cy="7200900"/>
            <wp:effectExtent l="0" t="0" r="0" b="0"/>
            <wp:docPr id="3" name="Изображение15" descr="Название: ee3469603e961196857121f3376ece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 descr="Название: ee3469603e961196857121f3376ece24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r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09" w:rsidRDefault="00E279CC">
      <w:pPr>
        <w:pStyle w:val="Standard"/>
      </w:pPr>
      <w:r>
        <w:rPr>
          <w:noProof/>
        </w:rPr>
        <w:lastRenderedPageBreak/>
        <w:drawing>
          <wp:inline distT="0" distB="0" distL="0" distR="0">
            <wp:extent cx="10506075" cy="7237602"/>
            <wp:effectExtent l="0" t="0" r="9525" b="1905"/>
            <wp:docPr id="4" name="Изображение13" title="deti_v_okne_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3" title="deti_v_okne_0.png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06075" cy="723709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47B09" w:rsidRDefault="00247B09">
      <w:pPr>
        <w:pStyle w:val="Standard"/>
      </w:pPr>
    </w:p>
    <w:p w:rsidR="00247B09" w:rsidRDefault="00E279CC">
      <w:pPr>
        <w:pStyle w:val="Standard"/>
      </w:pPr>
      <w:bookmarkStart w:id="0" w:name="_GoBack"/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0</wp:posOffset>
            </wp:positionV>
            <wp:extent cx="5334635" cy="4073525"/>
            <wp:effectExtent l="0" t="0" r="0" b="3175"/>
            <wp:wrapSquare wrapText="bothSides"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5594350</wp:posOffset>
            </wp:positionH>
            <wp:positionV relativeFrom="paragraph">
              <wp:posOffset>7620</wp:posOffset>
            </wp:positionV>
            <wp:extent cx="4638675" cy="4048760"/>
            <wp:effectExtent l="0" t="0" r="9525" b="8890"/>
            <wp:wrapSquare wrapText="bothSides"/>
            <wp:docPr id="6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4600575</wp:posOffset>
                </wp:positionV>
                <wp:extent cx="34290" cy="22860"/>
                <wp:effectExtent l="0" t="0" r="22860" b="34290"/>
                <wp:wrapNone/>
                <wp:docPr id="7" name="Фигура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" cy="22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03464" id="Фигура1" o:spid="_x0000_s1026" style="position:absolute;flip:x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5pt,362.25pt" to="234.2pt,3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" strokeweight="1pt">
                <o:lock v:ext="edit" shapetype="f"/>
              </v:line>
            </w:pict>
          </mc:Fallback>
        </mc:AlternateContent>
      </w:r>
    </w:p>
    <w:p w:rsidR="00247B09" w:rsidRDefault="00247B09">
      <w:pPr>
        <w:pStyle w:val="Standard"/>
      </w:pPr>
    </w:p>
    <w:sectPr w:rsidR="00247B09">
      <w:pgSz w:w="16838" w:h="11906" w:orient="landscape"/>
      <w:pgMar w:top="283" w:right="283" w:bottom="283" w:left="5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FC9" w:rsidRDefault="002E1FC9">
      <w:r>
        <w:separator/>
      </w:r>
    </w:p>
  </w:endnote>
  <w:endnote w:type="continuationSeparator" w:id="0">
    <w:p w:rsidR="002E1FC9" w:rsidRDefault="002E1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Droid Sans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XO Thame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FC9" w:rsidRDefault="002E1FC9" w:rsidP="000438F8">
      <w:pPr>
        <w:jc w:val="center"/>
      </w:pPr>
    </w:p>
  </w:footnote>
  <w:footnote w:type="continuationSeparator" w:id="0">
    <w:p w:rsidR="002E1FC9" w:rsidRDefault="002E1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32340"/>
    <w:multiLevelType w:val="multilevel"/>
    <w:tmpl w:val="2FD205B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B09"/>
    <w:rsid w:val="000438F8"/>
    <w:rsid w:val="00247B09"/>
    <w:rsid w:val="002E1FC9"/>
    <w:rsid w:val="005346CE"/>
    <w:rsid w:val="00A918EB"/>
    <w:rsid w:val="00E2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E0628"/>
  <w15:docId w15:val="{DBB02EA8-9980-4117-8FA5-07E99F468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Verdana" w:hAnsi="Times New Roman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" w:hAnsi="Liberation Sans" w:cs="Droid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a6">
    <w:name w:val="Balloon Text"/>
    <w:basedOn w:val="a"/>
    <w:link w:val="a7"/>
    <w:uiPriority w:val="99"/>
    <w:semiHidden/>
    <w:unhideWhenUsed/>
    <w:rsid w:val="000438F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0438F8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Boyarshinov</dc:creator>
  <cp:lastModifiedBy>User</cp:lastModifiedBy>
  <cp:revision>2</cp:revision>
  <dcterms:created xsi:type="dcterms:W3CDTF">2008-09-02T15:39:00Z</dcterms:created>
  <dcterms:modified xsi:type="dcterms:W3CDTF">2020-05-06T08:09:00Z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